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43" w:rsidRPr="00A95443" w:rsidRDefault="00A95443" w:rsidP="00A95443">
      <w:pPr>
        <w:jc w:val="center"/>
        <w:rPr>
          <w:rFonts w:ascii="Times" w:hAnsi="Times"/>
          <w:sz w:val="20"/>
          <w:szCs w:val="20"/>
        </w:rPr>
      </w:pPr>
      <w:r w:rsidRPr="00A95443">
        <w:rPr>
          <w:rFonts w:ascii="Chalkboard SE" w:hAnsi="Chalkboard SE"/>
          <w:i/>
          <w:color w:val="E22400"/>
          <w:sz w:val="36"/>
          <w:szCs w:val="36"/>
        </w:rPr>
        <w:t>AAUW Hendersonville</w:t>
      </w:r>
    </w:p>
    <w:p w:rsidR="00A95443" w:rsidRDefault="00A95443" w:rsidP="00A95443">
      <w:pPr>
        <w:jc w:val="center"/>
        <w:rPr>
          <w:rFonts w:ascii="Chalkboard SE" w:hAnsi="Chalkboard SE"/>
          <w:i/>
          <w:color w:val="E22400"/>
          <w:sz w:val="36"/>
          <w:szCs w:val="36"/>
        </w:rPr>
      </w:pPr>
      <w:r w:rsidRPr="00A95443">
        <w:rPr>
          <w:rFonts w:ascii="Chalkboard SE" w:hAnsi="Chalkboard SE"/>
          <w:i/>
          <w:color w:val="E22400"/>
          <w:sz w:val="36"/>
          <w:szCs w:val="36"/>
        </w:rPr>
        <w:t>Up &amp; Coming</w:t>
      </w:r>
    </w:p>
    <w:p w:rsidR="00A95443" w:rsidRDefault="00A95443" w:rsidP="00A95443">
      <w:pPr>
        <w:jc w:val="center"/>
        <w:rPr>
          <w:rFonts w:ascii="Chalkboard SE" w:hAnsi="Chalkboard SE"/>
          <w:i/>
          <w:color w:val="E22400"/>
          <w:sz w:val="36"/>
          <w:szCs w:val="36"/>
        </w:rPr>
      </w:pPr>
    </w:p>
    <w:p w:rsidR="00A95443" w:rsidRPr="00A95443" w:rsidRDefault="00A95443" w:rsidP="00A95443">
      <w:pPr>
        <w:spacing w:line="350" w:lineRule="atLeast"/>
        <w:jc w:val="center"/>
        <w:outlineLvl w:val="0"/>
        <w:rPr>
          <w:rFonts w:ascii="Helvetica" w:hAnsi="Helvetica"/>
          <w:b/>
          <w:color w:val="C23A09"/>
          <w:kern w:val="36"/>
          <w:sz w:val="48"/>
          <w:szCs w:val="20"/>
        </w:rPr>
      </w:pPr>
      <w:r w:rsidRPr="00A95443">
        <w:rPr>
          <w:rFonts w:ascii="UICTFontTextStyleBody" w:hAnsi="UICTFontTextStyleBody"/>
          <w:color w:val="982ABC"/>
          <w:kern w:val="36"/>
          <w:sz w:val="27"/>
          <w:szCs w:val="27"/>
        </w:rPr>
        <w:t>Please join us for this excellent program!</w:t>
      </w:r>
    </w:p>
    <w:p w:rsidR="00A95443" w:rsidRPr="00A95443" w:rsidRDefault="00A95443" w:rsidP="00A95443">
      <w:pPr>
        <w:spacing w:line="300" w:lineRule="atLeast"/>
        <w:jc w:val="center"/>
        <w:rPr>
          <w:rFonts w:ascii="Times" w:hAnsi="Times"/>
          <w:sz w:val="20"/>
          <w:szCs w:val="20"/>
        </w:rPr>
      </w:pPr>
      <w:r w:rsidRPr="00A95443">
        <w:rPr>
          <w:rFonts w:ascii="Times" w:hAnsi="Times"/>
          <w:color w:val="982ABC"/>
          <w:sz w:val="20"/>
          <w:szCs w:val="20"/>
        </w:rPr>
        <w:br/>
      </w:r>
    </w:p>
    <w:p w:rsidR="00A95443" w:rsidRPr="00A95443" w:rsidRDefault="00A95443" w:rsidP="00A95443">
      <w:pPr>
        <w:spacing w:line="350" w:lineRule="atLeast"/>
        <w:jc w:val="center"/>
        <w:outlineLvl w:val="0"/>
        <w:rPr>
          <w:rFonts w:ascii="Helvetica" w:hAnsi="Helvetica"/>
          <w:b/>
          <w:color w:val="C23A09"/>
          <w:kern w:val="36"/>
          <w:sz w:val="48"/>
          <w:szCs w:val="20"/>
        </w:rPr>
      </w:pPr>
      <w:r w:rsidRPr="00A95443">
        <w:rPr>
          <w:rFonts w:ascii="Helvetica" w:hAnsi="Helvetica"/>
          <w:color w:val="990000"/>
          <w:kern w:val="36"/>
        </w:rPr>
        <w:t> </w:t>
      </w:r>
      <w:r w:rsidRPr="00A95443">
        <w:rPr>
          <w:rFonts w:ascii="Helvetica" w:hAnsi="Helvetica"/>
          <w:b/>
          <w:color w:val="C23A09"/>
          <w:kern w:val="36"/>
        </w:rPr>
        <w:t xml:space="preserve">New Day </w:t>
      </w:r>
      <w:r w:rsidRPr="00A95443">
        <w:rPr>
          <w:rFonts w:ascii="Times New Roman" w:hAnsi="Times New Roman" w:cs="Times New Roman"/>
          <w:b/>
          <w:color w:val="C23A09"/>
          <w:kern w:val="36"/>
        </w:rPr>
        <w:t>▪</w:t>
      </w:r>
      <w:r w:rsidRPr="00A95443">
        <w:rPr>
          <w:rFonts w:ascii="Helvetica" w:hAnsi="Helvetica"/>
          <w:b/>
          <w:color w:val="C23A09"/>
          <w:kern w:val="36"/>
        </w:rPr>
        <w:t xml:space="preserve"> New Meeting Place</w:t>
      </w:r>
    </w:p>
    <w:p w:rsidR="00A95443" w:rsidRPr="00A95443" w:rsidRDefault="00A95443" w:rsidP="00A95443">
      <w:pPr>
        <w:spacing w:line="300" w:lineRule="atLeast"/>
        <w:jc w:val="center"/>
        <w:rPr>
          <w:rFonts w:ascii="Times" w:hAnsi="Times"/>
          <w:sz w:val="20"/>
          <w:szCs w:val="20"/>
        </w:rPr>
      </w:pPr>
      <w:r w:rsidRPr="00A95443">
        <w:rPr>
          <w:rFonts w:ascii="Helvetica" w:hAnsi="Helvetica"/>
          <w:color w:val="2A2A2A"/>
          <w:sz w:val="20"/>
          <w:szCs w:val="20"/>
        </w:rPr>
        <w:t>​</w:t>
      </w:r>
    </w:p>
    <w:p w:rsidR="00A95443" w:rsidRPr="00A95443" w:rsidRDefault="00A95443" w:rsidP="00A95443">
      <w:pPr>
        <w:spacing w:line="400" w:lineRule="atLeast"/>
        <w:jc w:val="center"/>
        <w:outlineLvl w:val="3"/>
        <w:rPr>
          <w:rFonts w:ascii="Arial" w:hAnsi="Arial"/>
          <w:b/>
          <w:color w:val="2C456C"/>
          <w:szCs w:val="20"/>
        </w:rPr>
      </w:pPr>
      <w:r w:rsidRPr="00A95443">
        <w:rPr>
          <w:rFonts w:ascii="Arial" w:hAnsi="Arial"/>
          <w:b/>
          <w:color w:val="2C456C"/>
          <w:szCs w:val="20"/>
        </w:rPr>
        <w:t>Hendersonville Branch General Meeting</w:t>
      </w:r>
    </w:p>
    <w:p w:rsidR="00A95443" w:rsidRPr="00A95443" w:rsidRDefault="00A95443" w:rsidP="00A95443">
      <w:pPr>
        <w:spacing w:line="400" w:lineRule="atLeast"/>
        <w:jc w:val="center"/>
        <w:outlineLvl w:val="1"/>
        <w:rPr>
          <w:rFonts w:ascii="Helvetica" w:hAnsi="Helvetica"/>
          <w:b/>
          <w:color w:val="C23A09"/>
          <w:sz w:val="36"/>
          <w:szCs w:val="20"/>
        </w:rPr>
      </w:pPr>
      <w:r w:rsidRPr="00A95443">
        <w:rPr>
          <w:rFonts w:ascii="Helvetica" w:hAnsi="Helvetica"/>
          <w:b/>
          <w:color w:val="C23A09"/>
          <w:sz w:val="27"/>
          <w:szCs w:val="27"/>
        </w:rPr>
        <w:t>New Life for the Opportunity House</w:t>
      </w:r>
    </w:p>
    <w:p w:rsidR="00A95443" w:rsidRPr="00A95443" w:rsidRDefault="00A95443" w:rsidP="00A95443">
      <w:pPr>
        <w:spacing w:line="300" w:lineRule="atLeast"/>
        <w:jc w:val="center"/>
        <w:rPr>
          <w:rFonts w:ascii="Helvetica" w:eastAsiaTheme="minorEastAsia" w:hAnsi="Helvetica" w:cs="Times New Roman"/>
          <w:color w:val="2A2A2A"/>
          <w:sz w:val="20"/>
          <w:szCs w:val="20"/>
        </w:rPr>
      </w:pPr>
      <w:r w:rsidRPr="00A95443">
        <w:rPr>
          <w:rFonts w:ascii="Helvetica" w:eastAsiaTheme="minorEastAsia" w:hAnsi="Helvetica" w:cs="Times New Roman"/>
          <w:b/>
          <w:color w:val="2A2A2A"/>
          <w:sz w:val="20"/>
          <w:szCs w:val="20"/>
        </w:rPr>
        <w:t>Friday, February 16</w:t>
      </w:r>
      <w:r w:rsidRPr="00A95443">
        <w:rPr>
          <w:rFonts w:ascii="Helvetica" w:eastAsiaTheme="minorEastAsia" w:hAnsi="Helvetica" w:cs="Times New Roman"/>
          <w:b/>
          <w:color w:val="2A2A2A"/>
          <w:sz w:val="20"/>
          <w:szCs w:val="20"/>
        </w:rPr>
        <w:br/>
      </w:r>
      <w:proofErr w:type="gramStart"/>
      <w:r w:rsidRPr="00A95443">
        <w:rPr>
          <w:rFonts w:ascii="Helvetica" w:eastAsiaTheme="minorEastAsia" w:hAnsi="Helvetica" w:cs="Times New Roman"/>
          <w:b/>
          <w:color w:val="2A2A2A"/>
          <w:sz w:val="20"/>
          <w:szCs w:val="20"/>
        </w:rPr>
        <w:t>Brunch  10:00am</w:t>
      </w:r>
      <w:proofErr w:type="gramEnd"/>
      <w:r w:rsidRPr="00A95443">
        <w:rPr>
          <w:rFonts w:ascii="Helvetica" w:eastAsiaTheme="minorEastAsia" w:hAnsi="Helvetica" w:cs="Times New Roman"/>
          <w:b/>
          <w:color w:val="2A2A2A"/>
          <w:sz w:val="20"/>
          <w:szCs w:val="20"/>
        </w:rPr>
        <w:br/>
        <w:t>Program   10:30am</w:t>
      </w:r>
    </w:p>
    <w:p w:rsidR="00A95443" w:rsidRPr="00A95443" w:rsidRDefault="00A95443" w:rsidP="00A95443">
      <w:pPr>
        <w:spacing w:line="300" w:lineRule="atLeast"/>
        <w:jc w:val="center"/>
        <w:rPr>
          <w:rFonts w:ascii="Helvetica" w:eastAsiaTheme="minorEastAsia" w:hAnsi="Helvetica" w:cs="Times New Roman"/>
          <w:color w:val="2A2A2A"/>
          <w:sz w:val="20"/>
          <w:szCs w:val="20"/>
        </w:rPr>
      </w:pPr>
      <w:r w:rsidRPr="00A95443">
        <w:rPr>
          <w:rFonts w:ascii="Helvetica" w:eastAsiaTheme="minorEastAsia" w:hAnsi="Helvetica" w:cs="Times New Roman"/>
          <w:color w:val="2A2A2A"/>
          <w:sz w:val="20"/>
          <w:szCs w:val="20"/>
        </w:rPr>
        <w:t>First Congregational Church Fellowship Hall </w:t>
      </w:r>
      <w:r w:rsidRPr="00A95443">
        <w:rPr>
          <w:rFonts w:ascii="Helvetica" w:eastAsiaTheme="minorEastAsia" w:hAnsi="Helvetica" w:cs="Times New Roman"/>
          <w:color w:val="2A2A2A"/>
          <w:sz w:val="20"/>
          <w:szCs w:val="20"/>
        </w:rPr>
        <w:br/>
        <w:t>Corner of 1735 Fifth Avenue W and White Pine Drive</w:t>
      </w:r>
      <w:r w:rsidRPr="00A95443">
        <w:rPr>
          <w:rFonts w:ascii="Helvetica" w:eastAsiaTheme="minorEastAsia" w:hAnsi="Helvetica" w:cs="Times New Roman"/>
          <w:color w:val="2A2A2A"/>
          <w:sz w:val="20"/>
          <w:szCs w:val="20"/>
        </w:rPr>
        <w:br/>
      </w:r>
      <w:r w:rsidRPr="00A95443">
        <w:rPr>
          <w:rFonts w:ascii="Helvetica" w:eastAsiaTheme="minorEastAsia" w:hAnsi="Helvetica" w:cs="Times New Roman"/>
          <w:color w:val="C23A09"/>
          <w:sz w:val="20"/>
          <w:szCs w:val="20"/>
        </w:rPr>
        <w:t>Use the White Pine Drive entrance</w:t>
      </w:r>
    </w:p>
    <w:p w:rsidR="00A95443" w:rsidRPr="00A95443" w:rsidRDefault="00A95443" w:rsidP="00A95443">
      <w:pPr>
        <w:spacing w:line="300" w:lineRule="atLeast"/>
        <w:jc w:val="center"/>
        <w:rPr>
          <w:rFonts w:ascii="Times" w:hAnsi="Times"/>
          <w:sz w:val="20"/>
          <w:szCs w:val="20"/>
        </w:rPr>
      </w:pPr>
    </w:p>
    <w:p w:rsidR="00A95443" w:rsidRPr="00A95443" w:rsidRDefault="00A95443" w:rsidP="00A95443">
      <w:pPr>
        <w:spacing w:line="300" w:lineRule="atLeast"/>
        <w:rPr>
          <w:rFonts w:ascii="Helvetica" w:hAnsi="Helvetica"/>
          <w:color w:val="2A2A2A"/>
          <w:sz w:val="20"/>
          <w:szCs w:val="20"/>
        </w:rPr>
      </w:pPr>
      <w:r w:rsidRPr="00A95443">
        <w:rPr>
          <w:rFonts w:ascii="Helvetica" w:hAnsi="Helvetica"/>
          <w:color w:val="2A2A2A"/>
          <w:sz w:val="20"/>
          <w:szCs w:val="20"/>
        </w:rPr>
        <w:t>​The rebirth of the Opportunity House as the Hendersonville Connections Center (HCC), a clearinghouse of services to help homeless people and those facing a mental health crisis, is close to becoming a reality.</w:t>
      </w:r>
    </w:p>
    <w:p w:rsidR="00A95443" w:rsidRPr="00A95443" w:rsidRDefault="00A95443" w:rsidP="00A95443">
      <w:pPr>
        <w:spacing w:line="300" w:lineRule="atLeast"/>
        <w:rPr>
          <w:rFonts w:ascii="Times" w:hAnsi="Times"/>
          <w:sz w:val="20"/>
          <w:szCs w:val="20"/>
        </w:rPr>
      </w:pPr>
    </w:p>
    <w:p w:rsidR="00A95443" w:rsidRPr="00A95443" w:rsidRDefault="00A95443" w:rsidP="00A95443">
      <w:pPr>
        <w:spacing w:line="300" w:lineRule="atLeast"/>
        <w:rPr>
          <w:rFonts w:ascii="Helvetica" w:hAnsi="Helvetica"/>
          <w:color w:val="2A2A2A"/>
          <w:sz w:val="20"/>
          <w:szCs w:val="20"/>
        </w:rPr>
      </w:pPr>
      <w:proofErr w:type="spellStart"/>
      <w:r w:rsidRPr="00A95443">
        <w:rPr>
          <w:rFonts w:ascii="Helvetica" w:hAnsi="Helvetica"/>
          <w:color w:val="2A2A2A"/>
          <w:sz w:val="20"/>
          <w:szCs w:val="20"/>
        </w:rPr>
        <w:t>HCC’s</w:t>
      </w:r>
      <w:proofErr w:type="spellEnd"/>
      <w:r w:rsidRPr="00A95443">
        <w:rPr>
          <w:rFonts w:ascii="Helvetica" w:hAnsi="Helvetica"/>
          <w:color w:val="2A2A2A"/>
          <w:sz w:val="20"/>
          <w:szCs w:val="20"/>
        </w:rPr>
        <w:t xml:space="preserve"> inaugural executive director, </w:t>
      </w:r>
      <w:r w:rsidRPr="00A95443">
        <w:rPr>
          <w:rFonts w:ascii="Helvetica" w:hAnsi="Helvetica"/>
          <w:b/>
          <w:color w:val="2A2A2A"/>
          <w:sz w:val="20"/>
          <w:szCs w:val="20"/>
        </w:rPr>
        <w:t>Rachel Ingram</w:t>
      </w:r>
      <w:r w:rsidRPr="00A95443">
        <w:rPr>
          <w:rFonts w:ascii="Helvetica" w:hAnsi="Helvetica"/>
          <w:color w:val="2A2A2A"/>
          <w:sz w:val="20"/>
          <w:szCs w:val="20"/>
        </w:rPr>
        <w:t>, will join us to share the exciting plans for the place that welcomed so many of us to Hendersonville.</w:t>
      </w:r>
    </w:p>
    <w:p w:rsidR="00A95443" w:rsidRPr="00A95443" w:rsidRDefault="00A95443" w:rsidP="00A95443">
      <w:pPr>
        <w:spacing w:line="300" w:lineRule="atLeast"/>
        <w:rPr>
          <w:rFonts w:ascii="Times" w:hAnsi="Times"/>
          <w:sz w:val="20"/>
          <w:szCs w:val="20"/>
        </w:rPr>
      </w:pPr>
    </w:p>
    <w:p w:rsidR="00A95443" w:rsidRPr="00A95443" w:rsidRDefault="00A95443" w:rsidP="00A95443">
      <w:pPr>
        <w:spacing w:line="300" w:lineRule="atLeast"/>
        <w:rPr>
          <w:rFonts w:ascii="Helvetica" w:hAnsi="Helvetica"/>
          <w:color w:val="2A2A2A"/>
          <w:sz w:val="20"/>
          <w:szCs w:val="20"/>
        </w:rPr>
      </w:pPr>
      <w:r w:rsidRPr="00A95443">
        <w:rPr>
          <w:rFonts w:ascii="Helvetica" w:hAnsi="Helvetica"/>
          <w:color w:val="2A2A2A"/>
          <w:sz w:val="20"/>
          <w:szCs w:val="20"/>
        </w:rPr>
        <w:t xml:space="preserve">A North Carolina native, Rachel holds a BA in mass communication from UNC Asheville and an MA in human services counseling from Liberty University. She is also a qualified mental health professional, a licensed therapeutic foster parent, and an Air Force veteran. Her belief that compassion and connection are the keys to strengthening communities mirrors </w:t>
      </w:r>
      <w:proofErr w:type="spellStart"/>
      <w:r w:rsidRPr="00A95443">
        <w:rPr>
          <w:rFonts w:ascii="Helvetica" w:hAnsi="Helvetica"/>
          <w:color w:val="2A2A2A"/>
          <w:sz w:val="20"/>
          <w:szCs w:val="20"/>
        </w:rPr>
        <w:t>HCC’s</w:t>
      </w:r>
      <w:proofErr w:type="spellEnd"/>
      <w:r w:rsidRPr="00A95443">
        <w:rPr>
          <w:rFonts w:ascii="Helvetica" w:hAnsi="Helvetica"/>
          <w:color w:val="2A2A2A"/>
          <w:sz w:val="20"/>
          <w:szCs w:val="20"/>
        </w:rPr>
        <w:t xml:space="preserve"> commitment to creating a welcoming, healing space centered on collaboration and partnership.</w:t>
      </w:r>
    </w:p>
    <w:p w:rsidR="00A95443" w:rsidRPr="00A95443" w:rsidRDefault="00A95443" w:rsidP="00A95443">
      <w:pPr>
        <w:spacing w:line="300" w:lineRule="atLeast"/>
        <w:rPr>
          <w:rFonts w:ascii="Times" w:hAnsi="Times"/>
          <w:sz w:val="20"/>
          <w:szCs w:val="20"/>
        </w:rPr>
      </w:pPr>
    </w:p>
    <w:p w:rsidR="00A95443" w:rsidRPr="00A95443" w:rsidRDefault="00A95443" w:rsidP="00A95443">
      <w:pPr>
        <w:spacing w:line="300" w:lineRule="atLeast"/>
        <w:rPr>
          <w:rFonts w:ascii="Times" w:hAnsi="Times"/>
          <w:sz w:val="20"/>
          <w:szCs w:val="20"/>
        </w:rPr>
      </w:pPr>
      <w:r w:rsidRPr="00A95443">
        <w:rPr>
          <w:rFonts w:ascii="Helvetica" w:hAnsi="Helvetica"/>
          <w:color w:val="2A2A2A"/>
          <w:sz w:val="20"/>
          <w:szCs w:val="20"/>
        </w:rPr>
        <w:t>Optional Brunch catered by Dandelion is $15. To reserve for the meeting, please email ssmreb@bellsouth.net and indicate ‘Yes’ if you’d like brunch.</w:t>
      </w:r>
    </w:p>
    <w:p w:rsidR="00A95443" w:rsidRPr="00A95443" w:rsidRDefault="00A95443" w:rsidP="00A95443">
      <w:pPr>
        <w:spacing w:line="300" w:lineRule="atLeast"/>
        <w:jc w:val="center"/>
        <w:rPr>
          <w:rFonts w:ascii="Times" w:hAnsi="Times"/>
          <w:sz w:val="20"/>
          <w:szCs w:val="20"/>
        </w:rPr>
      </w:pPr>
    </w:p>
    <w:p w:rsidR="00A95443" w:rsidRDefault="00A95443" w:rsidP="00A95443">
      <w:pPr>
        <w:rPr>
          <w:rFonts w:ascii="Chalkboard SE" w:hAnsi="Chalkboard SE"/>
          <w:color w:val="E22400"/>
          <w:sz w:val="28"/>
          <w:szCs w:val="36"/>
        </w:rPr>
      </w:pPr>
    </w:p>
    <w:p w:rsidR="00A95443" w:rsidRDefault="00A95443" w:rsidP="00A95443">
      <w:pPr>
        <w:rPr>
          <w:rFonts w:ascii="Chalkboard SE" w:hAnsi="Chalkboard SE"/>
          <w:color w:val="E22400"/>
          <w:sz w:val="28"/>
          <w:szCs w:val="36"/>
        </w:rPr>
      </w:pPr>
    </w:p>
    <w:p w:rsidR="00A95443" w:rsidRDefault="00A95443" w:rsidP="00A95443">
      <w:pPr>
        <w:rPr>
          <w:rFonts w:ascii="Chalkboard SE" w:hAnsi="Chalkboard SE"/>
          <w:color w:val="E22400"/>
          <w:sz w:val="28"/>
          <w:szCs w:val="36"/>
        </w:rPr>
      </w:pPr>
    </w:p>
    <w:p w:rsidR="00A95443" w:rsidRDefault="00A95443" w:rsidP="00A95443">
      <w:pPr>
        <w:rPr>
          <w:rFonts w:ascii="Chalkboard SE" w:hAnsi="Chalkboard SE"/>
          <w:color w:val="E22400"/>
          <w:sz w:val="28"/>
          <w:szCs w:val="36"/>
        </w:rPr>
      </w:pPr>
    </w:p>
    <w:p w:rsidR="00A95443" w:rsidRDefault="00A95443" w:rsidP="00A95443">
      <w:pPr>
        <w:jc w:val="center"/>
        <w:rPr>
          <w:rFonts w:ascii="Chalkboard SE" w:hAnsi="Chalkboard SE"/>
          <w:i/>
          <w:color w:val="E22400"/>
          <w:sz w:val="36"/>
          <w:szCs w:val="36"/>
        </w:rPr>
      </w:pPr>
      <w:r>
        <w:rPr>
          <w:rFonts w:ascii="Helvetica" w:hAnsi="Helvetica"/>
          <w:color w:val="371A94"/>
          <w:sz w:val="45"/>
          <w:szCs w:val="45"/>
        </w:rPr>
        <w:t>*******************</w:t>
      </w:r>
    </w:p>
    <w:p w:rsidR="00A95443" w:rsidRDefault="00A95443" w:rsidP="00A95443">
      <w:pPr>
        <w:spacing w:line="400" w:lineRule="atLeast"/>
        <w:jc w:val="center"/>
        <w:outlineLvl w:val="2"/>
        <w:rPr>
          <w:rFonts w:ascii="Helvetica" w:hAnsi="Helvetica"/>
          <w:b/>
          <w:color w:val="3380CD"/>
          <w:sz w:val="37"/>
          <w:szCs w:val="37"/>
        </w:rPr>
      </w:pPr>
      <w:r w:rsidRPr="00A95443">
        <w:rPr>
          <w:rFonts w:ascii="Helvetica" w:hAnsi="Helvetica"/>
          <w:b/>
          <w:color w:val="3380CD"/>
          <w:sz w:val="37"/>
          <w:szCs w:val="37"/>
        </w:rPr>
        <w:t>We’re Moving!</w:t>
      </w:r>
    </w:p>
    <w:p w:rsidR="00A95443" w:rsidRPr="00A95443" w:rsidRDefault="00A95443" w:rsidP="00A95443">
      <w:pPr>
        <w:spacing w:line="400" w:lineRule="atLeast"/>
        <w:jc w:val="center"/>
        <w:outlineLvl w:val="2"/>
        <w:rPr>
          <w:rFonts w:ascii="Helvetica" w:hAnsi="Helvetica"/>
          <w:b/>
          <w:color w:val="3380CD"/>
          <w:sz w:val="27"/>
          <w:szCs w:val="20"/>
        </w:rPr>
      </w:pPr>
      <w:r>
        <w:rPr>
          <w:rFonts w:ascii="Helvetica" w:hAnsi="Helvetica"/>
          <w:b/>
          <w:noProof/>
          <w:color w:val="3380CD"/>
          <w:sz w:val="27"/>
          <w:szCs w:val="20"/>
        </w:rPr>
        <w:drawing>
          <wp:anchor distT="0" distB="0" distL="118745" distR="118745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254635</wp:posOffset>
            </wp:positionV>
            <wp:extent cx="2277745" cy="2396490"/>
            <wp:effectExtent l="25400" t="0" r="8255" b="0"/>
            <wp:wrapTight wrapText="right">
              <wp:wrapPolygon edited="0">
                <wp:start x="-241" y="0"/>
                <wp:lineTo x="-241" y="21520"/>
                <wp:lineTo x="21678" y="21520"/>
                <wp:lineTo x="21678" y="0"/>
                <wp:lineTo x="-241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443" w:rsidRPr="00A95443" w:rsidRDefault="00A95443" w:rsidP="00A95443">
      <w:pPr>
        <w:rPr>
          <w:rFonts w:ascii="Helvetica" w:hAnsi="Helvetica"/>
          <w:color w:val="444444"/>
        </w:rPr>
      </w:pPr>
      <w:r w:rsidRPr="00A95443">
        <w:rPr>
          <w:rFonts w:ascii="Helvetica" w:hAnsi="Helvetica"/>
          <w:color w:val="444444"/>
        </w:rPr>
        <w:t>During the last year and a half we’ve been searching for a meeting site that’s convenient, affordable, with adequate parking, AV equipment, and large enough for our general meetings.</w:t>
      </w:r>
    </w:p>
    <w:p w:rsidR="00A95443" w:rsidRPr="00A95443" w:rsidRDefault="00A95443" w:rsidP="00A95443">
      <w:pPr>
        <w:jc w:val="center"/>
        <w:rPr>
          <w:rFonts w:ascii="Times" w:hAnsi="Times"/>
          <w:sz w:val="20"/>
          <w:szCs w:val="20"/>
        </w:rPr>
      </w:pPr>
    </w:p>
    <w:p w:rsidR="00A95443" w:rsidRPr="00A95443" w:rsidRDefault="00A95443" w:rsidP="00A95443">
      <w:pPr>
        <w:rPr>
          <w:rFonts w:ascii="Times" w:hAnsi="Times"/>
          <w:sz w:val="20"/>
          <w:szCs w:val="20"/>
        </w:rPr>
      </w:pPr>
      <w:r w:rsidRPr="00A95443">
        <w:rPr>
          <w:rFonts w:ascii="Helvetica" w:hAnsi="Helvetica"/>
          <w:color w:val="444444"/>
          <w:sz w:val="23"/>
          <w:szCs w:val="23"/>
        </w:rPr>
        <w:t xml:space="preserve">We outgrew The Art Place and since the co-op has completed the </w:t>
      </w:r>
      <w:proofErr w:type="spellStart"/>
      <w:r w:rsidRPr="00A95443">
        <w:rPr>
          <w:rFonts w:ascii="Helvetica" w:hAnsi="Helvetica"/>
          <w:color w:val="444444"/>
          <w:sz w:val="23"/>
          <w:szCs w:val="23"/>
        </w:rPr>
        <w:t>buildout</w:t>
      </w:r>
      <w:proofErr w:type="spellEnd"/>
      <w:r w:rsidRPr="00A95443">
        <w:rPr>
          <w:rFonts w:ascii="Helvetica" w:hAnsi="Helvetica"/>
          <w:color w:val="444444"/>
          <w:sz w:val="23"/>
          <w:szCs w:val="23"/>
        </w:rPr>
        <w:t xml:space="preserve"> of its demo kitchen in the community room, it’s also too small.</w:t>
      </w:r>
    </w:p>
    <w:p w:rsidR="00A95443" w:rsidRPr="00A95443" w:rsidRDefault="00A95443" w:rsidP="00A95443">
      <w:pPr>
        <w:jc w:val="center"/>
        <w:rPr>
          <w:rFonts w:ascii="Times" w:hAnsi="Times"/>
          <w:sz w:val="20"/>
          <w:szCs w:val="20"/>
        </w:rPr>
      </w:pPr>
    </w:p>
    <w:p w:rsidR="00A95443" w:rsidRPr="00A95443" w:rsidRDefault="00A95443" w:rsidP="00A95443">
      <w:pPr>
        <w:rPr>
          <w:rFonts w:ascii="Times" w:hAnsi="Times"/>
          <w:sz w:val="20"/>
          <w:szCs w:val="20"/>
        </w:rPr>
      </w:pPr>
      <w:r w:rsidRPr="00A95443">
        <w:rPr>
          <w:rFonts w:ascii="Helvetica" w:hAnsi="Helvetica"/>
          <w:color w:val="444444"/>
          <w:sz w:val="23"/>
          <w:szCs w:val="23"/>
        </w:rPr>
        <w:t>But now, through members’ recommendations, we’ve found a place that more than meets our needs — the </w:t>
      </w:r>
      <w:r w:rsidRPr="00A95443">
        <w:rPr>
          <w:rFonts w:ascii="Helvetica" w:hAnsi="Helvetica"/>
          <w:b/>
          <w:color w:val="444444"/>
          <w:sz w:val="23"/>
        </w:rPr>
        <w:t>Fellowship Hall of the First Congregational Church</w:t>
      </w:r>
      <w:r w:rsidRPr="00A95443">
        <w:rPr>
          <w:rFonts w:ascii="Helvetica" w:hAnsi="Helvetica"/>
          <w:color w:val="444444"/>
          <w:sz w:val="23"/>
          <w:szCs w:val="23"/>
        </w:rPr>
        <w:t>. </w:t>
      </w:r>
    </w:p>
    <w:p w:rsidR="00A95443" w:rsidRPr="00A95443" w:rsidRDefault="00A95443" w:rsidP="00A95443">
      <w:pPr>
        <w:jc w:val="center"/>
        <w:rPr>
          <w:rFonts w:ascii="Times" w:hAnsi="Times"/>
          <w:sz w:val="20"/>
          <w:szCs w:val="20"/>
        </w:rPr>
      </w:pPr>
    </w:p>
    <w:p w:rsidR="00A95443" w:rsidRPr="00A95443" w:rsidRDefault="00A95443" w:rsidP="00A95443">
      <w:pPr>
        <w:rPr>
          <w:rFonts w:ascii="Times" w:hAnsi="Times"/>
          <w:sz w:val="20"/>
          <w:szCs w:val="20"/>
        </w:rPr>
      </w:pPr>
      <w:r w:rsidRPr="00A95443">
        <w:rPr>
          <w:rFonts w:ascii="Helvetica" w:hAnsi="Helvetica"/>
          <w:color w:val="444444"/>
          <w:sz w:val="23"/>
          <w:szCs w:val="23"/>
        </w:rPr>
        <w:t xml:space="preserve">The one change we must make for this move is the day of the week for our meetings. Ironically we’re moving to the </w:t>
      </w:r>
      <w:proofErr w:type="gramStart"/>
      <w:r w:rsidRPr="00A95443">
        <w:rPr>
          <w:rFonts w:ascii="Helvetica" w:hAnsi="Helvetica"/>
          <w:color w:val="444444"/>
          <w:sz w:val="23"/>
          <w:szCs w:val="23"/>
        </w:rPr>
        <w:t>day which</w:t>
      </w:r>
      <w:proofErr w:type="gramEnd"/>
      <w:r w:rsidRPr="00A95443">
        <w:rPr>
          <w:rFonts w:ascii="Helvetica" w:hAnsi="Helvetica"/>
          <w:color w:val="444444"/>
          <w:sz w:val="23"/>
          <w:szCs w:val="23"/>
        </w:rPr>
        <w:t>, for years, </w:t>
      </w:r>
      <w:r w:rsidRPr="00A95443">
        <w:rPr>
          <w:rFonts w:ascii="Helvetica" w:hAnsi="Helvetica"/>
          <w:b/>
          <w:color w:val="444444"/>
          <w:sz w:val="23"/>
        </w:rPr>
        <w:t>was</w:t>
      </w:r>
      <w:r w:rsidRPr="00A95443">
        <w:rPr>
          <w:rFonts w:ascii="Helvetica" w:hAnsi="Helvetica"/>
          <w:color w:val="444444"/>
          <w:sz w:val="23"/>
          <w:szCs w:val="23"/>
        </w:rPr>
        <w:t xml:space="preserve"> our day—Friday. </w:t>
      </w:r>
      <w:proofErr w:type="gramStart"/>
      <w:r w:rsidRPr="00A95443">
        <w:rPr>
          <w:rFonts w:ascii="Helvetica" w:hAnsi="Helvetica"/>
          <w:color w:val="444444"/>
          <w:sz w:val="23"/>
          <w:szCs w:val="23"/>
        </w:rPr>
        <w:t>Third Friday, specifically.</w:t>
      </w:r>
      <w:proofErr w:type="gramEnd"/>
      <w:r w:rsidRPr="00A95443">
        <w:rPr>
          <w:rFonts w:ascii="Helvetica" w:hAnsi="Helvetica"/>
          <w:color w:val="444444"/>
          <w:sz w:val="23"/>
          <w:szCs w:val="23"/>
        </w:rPr>
        <w:t> </w:t>
      </w:r>
    </w:p>
    <w:p w:rsidR="00A95443" w:rsidRPr="00A95443" w:rsidRDefault="00A95443" w:rsidP="00A95443">
      <w:pPr>
        <w:jc w:val="center"/>
        <w:rPr>
          <w:rFonts w:ascii="Times" w:hAnsi="Times"/>
          <w:sz w:val="20"/>
          <w:szCs w:val="20"/>
        </w:rPr>
      </w:pPr>
    </w:p>
    <w:p w:rsidR="00A95443" w:rsidRPr="00A95443" w:rsidRDefault="00A95443" w:rsidP="00A95443">
      <w:pPr>
        <w:rPr>
          <w:rFonts w:ascii="Times" w:hAnsi="Times"/>
          <w:sz w:val="20"/>
          <w:szCs w:val="20"/>
        </w:rPr>
      </w:pPr>
      <w:r w:rsidRPr="00A95443">
        <w:rPr>
          <w:rFonts w:ascii="Helvetica" w:hAnsi="Helvetica"/>
          <w:color w:val="444444"/>
          <w:sz w:val="23"/>
          <w:szCs w:val="23"/>
        </w:rPr>
        <w:t>So, mark your calendars now for </w:t>
      </w:r>
      <w:r w:rsidRPr="00A95443">
        <w:rPr>
          <w:rFonts w:ascii="Helvetica" w:hAnsi="Helvetica"/>
          <w:b/>
          <w:color w:val="C23A09"/>
          <w:sz w:val="23"/>
        </w:rPr>
        <w:t>FEBRUARY 16</w:t>
      </w:r>
      <w:r w:rsidRPr="00A95443">
        <w:rPr>
          <w:rFonts w:ascii="Helvetica" w:hAnsi="Helvetica"/>
          <w:color w:val="444444"/>
          <w:sz w:val="23"/>
          <w:szCs w:val="23"/>
        </w:rPr>
        <w:t>, </w:t>
      </w:r>
      <w:r w:rsidRPr="00A95443">
        <w:rPr>
          <w:rFonts w:ascii="Helvetica" w:hAnsi="Helvetica"/>
          <w:b/>
          <w:color w:val="C23A09"/>
          <w:sz w:val="23"/>
        </w:rPr>
        <w:t>MARCH 15</w:t>
      </w:r>
      <w:r w:rsidRPr="00A95443">
        <w:rPr>
          <w:rFonts w:ascii="Helvetica" w:hAnsi="Helvetica"/>
          <w:color w:val="444444"/>
          <w:sz w:val="23"/>
          <w:szCs w:val="23"/>
        </w:rPr>
        <w:t> and </w:t>
      </w:r>
      <w:r w:rsidRPr="00A95443">
        <w:rPr>
          <w:rFonts w:ascii="Helvetica" w:hAnsi="Helvetica"/>
          <w:b/>
          <w:color w:val="C23A09"/>
          <w:sz w:val="23"/>
        </w:rPr>
        <w:t>APRIL 19</w:t>
      </w:r>
      <w:r w:rsidRPr="00A95443">
        <w:rPr>
          <w:rFonts w:ascii="Helvetica" w:hAnsi="Helvetica"/>
          <w:color w:val="444444"/>
          <w:sz w:val="23"/>
          <w:szCs w:val="23"/>
        </w:rPr>
        <w:t>.</w:t>
      </w:r>
    </w:p>
    <w:p w:rsidR="00A95443" w:rsidRPr="00A95443" w:rsidRDefault="00A95443" w:rsidP="00A95443">
      <w:pPr>
        <w:jc w:val="center"/>
        <w:rPr>
          <w:rFonts w:ascii="Times" w:hAnsi="Times"/>
          <w:sz w:val="20"/>
          <w:szCs w:val="20"/>
        </w:rPr>
      </w:pPr>
    </w:p>
    <w:p w:rsidR="00A95443" w:rsidRPr="00A95443" w:rsidRDefault="00A95443" w:rsidP="00A95443">
      <w:pPr>
        <w:rPr>
          <w:rFonts w:ascii="Times" w:hAnsi="Times"/>
          <w:sz w:val="20"/>
          <w:szCs w:val="20"/>
        </w:rPr>
      </w:pPr>
      <w:r w:rsidRPr="00A95443">
        <w:rPr>
          <w:rFonts w:ascii="Helvetica" w:hAnsi="Helvetica"/>
          <w:color w:val="444444"/>
          <w:sz w:val="23"/>
          <w:szCs w:val="23"/>
        </w:rPr>
        <w:t>We look forward to welcoming you to our new place on our new day!</w:t>
      </w:r>
    </w:p>
    <w:p w:rsidR="00A95443" w:rsidRPr="00A95443" w:rsidRDefault="00A95443" w:rsidP="00A95443">
      <w:pPr>
        <w:jc w:val="center"/>
        <w:rPr>
          <w:rFonts w:ascii="Times" w:hAnsi="Times"/>
          <w:sz w:val="20"/>
          <w:szCs w:val="20"/>
        </w:rPr>
      </w:pPr>
    </w:p>
    <w:p w:rsidR="00A95443" w:rsidRPr="00A95443" w:rsidRDefault="00A95443" w:rsidP="00A95443">
      <w:pPr>
        <w:rPr>
          <w:rFonts w:ascii="Times" w:hAnsi="Times"/>
          <w:sz w:val="20"/>
          <w:szCs w:val="20"/>
        </w:rPr>
      </w:pPr>
      <w:r w:rsidRPr="00A95443">
        <w:rPr>
          <w:rFonts w:ascii="Helvetica" w:hAnsi="Helvetica"/>
          <w:color w:val="444444"/>
          <w:sz w:val="20"/>
          <w:szCs w:val="20"/>
        </w:rPr>
        <w:t>—</w:t>
      </w:r>
      <w:r w:rsidRPr="00A95443">
        <w:rPr>
          <w:rFonts w:ascii="Helvetica" w:hAnsi="Helvetica"/>
          <w:i/>
          <w:color w:val="444444"/>
          <w:sz w:val="20"/>
          <w:szCs w:val="20"/>
        </w:rPr>
        <w:t>The AAUW Hendersonville Leadership Team</w:t>
      </w:r>
    </w:p>
    <w:p w:rsidR="00A95443" w:rsidRPr="00A95443" w:rsidRDefault="00A95443" w:rsidP="00A95443">
      <w:pPr>
        <w:rPr>
          <w:rFonts w:ascii="Times" w:hAnsi="Times"/>
          <w:sz w:val="20"/>
          <w:szCs w:val="20"/>
        </w:rPr>
      </w:pPr>
    </w:p>
    <w:p w:rsidR="00A95443" w:rsidRDefault="00A95443" w:rsidP="00A95443">
      <w:pPr>
        <w:jc w:val="right"/>
        <w:rPr>
          <w:rFonts w:ascii="Helvetica" w:hAnsi="Helvetica"/>
          <w:i/>
          <w:color w:val="371A94"/>
          <w:sz w:val="41"/>
        </w:rPr>
      </w:pPr>
    </w:p>
    <w:p w:rsidR="00A95443" w:rsidRDefault="00A95443" w:rsidP="00A95443">
      <w:pPr>
        <w:jc w:val="right"/>
        <w:rPr>
          <w:rFonts w:ascii="Helvetica" w:hAnsi="Helvetica"/>
          <w:i/>
          <w:color w:val="371A94"/>
          <w:sz w:val="41"/>
        </w:rPr>
      </w:pPr>
    </w:p>
    <w:p w:rsidR="00A95443" w:rsidRPr="00A95443" w:rsidRDefault="00A95443" w:rsidP="00A95443">
      <w:pPr>
        <w:jc w:val="center"/>
        <w:rPr>
          <w:rFonts w:ascii="Times" w:hAnsi="Times"/>
          <w:sz w:val="20"/>
          <w:szCs w:val="20"/>
        </w:rPr>
      </w:pPr>
      <w:r w:rsidRPr="00A95443">
        <w:rPr>
          <w:rFonts w:ascii="Helvetica" w:hAnsi="Helvetica"/>
          <w:i/>
          <w:color w:val="371A94"/>
          <w:sz w:val="41"/>
        </w:rPr>
        <w:t>***********************</w:t>
      </w:r>
    </w:p>
    <w:p w:rsidR="00A95443" w:rsidRPr="00A95443" w:rsidRDefault="00A95443" w:rsidP="00A95443">
      <w:pPr>
        <w:spacing w:line="300" w:lineRule="atLeast"/>
        <w:jc w:val="center"/>
        <w:rPr>
          <w:rFonts w:ascii="Times" w:eastAsiaTheme="minorEastAsia" w:hAnsi="Times" w:cs="Times New Roman"/>
          <w:sz w:val="20"/>
          <w:szCs w:val="20"/>
        </w:rPr>
      </w:pPr>
      <w:r w:rsidRPr="00A95443">
        <w:rPr>
          <w:rFonts w:ascii="Helvetica" w:eastAsiaTheme="minorEastAsia" w:hAnsi="Helvetica" w:cs="Times New Roman"/>
          <w:b/>
          <w:color w:val="E22400"/>
          <w:sz w:val="27"/>
          <w:szCs w:val="27"/>
        </w:rPr>
        <w:t>Announcing our</w:t>
      </w:r>
    </w:p>
    <w:p w:rsidR="00A95443" w:rsidRPr="00A95443" w:rsidRDefault="00A95443" w:rsidP="00A95443">
      <w:pPr>
        <w:spacing w:line="300" w:lineRule="atLeast"/>
        <w:jc w:val="center"/>
        <w:rPr>
          <w:rFonts w:ascii="Times" w:eastAsiaTheme="minorEastAsia" w:hAnsi="Times" w:cs="Times New Roman"/>
          <w:sz w:val="20"/>
          <w:szCs w:val="20"/>
        </w:rPr>
      </w:pPr>
      <w:r w:rsidRPr="00A95443">
        <w:rPr>
          <w:rFonts w:ascii="Helvetica" w:eastAsiaTheme="minorEastAsia" w:hAnsi="Helvetica" w:cs="Times New Roman"/>
          <w:b/>
          <w:color w:val="E22400"/>
          <w:sz w:val="27"/>
          <w:szCs w:val="27"/>
        </w:rPr>
        <w:t>NCCWSL* Scholarship </w:t>
      </w:r>
    </w:p>
    <w:p w:rsidR="00A95443" w:rsidRPr="00A95443" w:rsidRDefault="00A95443" w:rsidP="00A95443">
      <w:pPr>
        <w:spacing w:line="300" w:lineRule="atLeast"/>
        <w:jc w:val="center"/>
        <w:rPr>
          <w:rFonts w:ascii="Times" w:eastAsiaTheme="minorEastAsia" w:hAnsi="Times" w:cs="Times New Roman"/>
          <w:sz w:val="20"/>
          <w:szCs w:val="20"/>
        </w:rPr>
      </w:pPr>
      <w:r w:rsidRPr="00A95443">
        <w:rPr>
          <w:rFonts w:ascii="Helvetica" w:eastAsiaTheme="minorEastAsia" w:hAnsi="Helvetica" w:cs="Times New Roman"/>
          <w:b/>
          <w:color w:val="E22400"/>
          <w:sz w:val="27"/>
          <w:szCs w:val="27"/>
        </w:rPr>
        <w:t>Selection Team</w:t>
      </w:r>
    </w:p>
    <w:p w:rsidR="00A95443" w:rsidRPr="00A95443" w:rsidRDefault="00A95443" w:rsidP="00A95443">
      <w:pPr>
        <w:spacing w:line="300" w:lineRule="atLeast"/>
        <w:rPr>
          <w:rFonts w:ascii="Times" w:eastAsiaTheme="minorEastAsia" w:hAnsi="Times" w:cs="Times New Roman"/>
          <w:sz w:val="20"/>
          <w:szCs w:val="20"/>
        </w:rPr>
      </w:pPr>
      <w:r w:rsidRPr="00A95443">
        <w:rPr>
          <w:rFonts w:ascii="Helvetica" w:eastAsiaTheme="minorEastAsia" w:hAnsi="Helvetica" w:cs="Times New Roman"/>
          <w:sz w:val="27"/>
          <w:szCs w:val="27"/>
        </w:rPr>
        <w:t xml:space="preserve">Cathy Veal, Ann McFadden, Princess Ferguson, Pat Vestal and </w:t>
      </w:r>
      <w:proofErr w:type="spellStart"/>
      <w:r w:rsidRPr="00A95443">
        <w:rPr>
          <w:rFonts w:ascii="Helvetica" w:eastAsiaTheme="minorEastAsia" w:hAnsi="Helvetica" w:cs="Times New Roman"/>
          <w:sz w:val="27"/>
          <w:szCs w:val="27"/>
        </w:rPr>
        <w:t>Joen</w:t>
      </w:r>
      <w:proofErr w:type="spellEnd"/>
      <w:r w:rsidRPr="00A95443">
        <w:rPr>
          <w:rFonts w:ascii="Helvetica" w:eastAsiaTheme="minorEastAsia" w:hAnsi="Helvetica" w:cs="Times New Roman"/>
          <w:sz w:val="27"/>
          <w:szCs w:val="27"/>
        </w:rPr>
        <w:t xml:space="preserve"> Goodman will be selecting the first recipient of our $1,500 scholarship to the AAUW </w:t>
      </w:r>
      <w:r w:rsidRPr="00A95443">
        <w:rPr>
          <w:rFonts w:ascii="Helvetica" w:eastAsiaTheme="minorEastAsia" w:hAnsi="Helvetica" w:cs="Times New Roman"/>
          <w:b/>
          <w:sz w:val="27"/>
          <w:szCs w:val="27"/>
        </w:rPr>
        <w:t>National College Conference for Women Student Leaders.</w:t>
      </w:r>
    </w:p>
    <w:p w:rsidR="00A95443" w:rsidRPr="00A95443" w:rsidRDefault="00A95443" w:rsidP="00A95443">
      <w:pPr>
        <w:spacing w:line="300" w:lineRule="atLeast"/>
        <w:rPr>
          <w:rFonts w:ascii="Times" w:eastAsiaTheme="minorEastAsia" w:hAnsi="Times" w:cs="Times New Roman"/>
          <w:sz w:val="20"/>
          <w:szCs w:val="20"/>
        </w:rPr>
      </w:pPr>
    </w:p>
    <w:p w:rsidR="00A95443" w:rsidRDefault="00A95443" w:rsidP="00A95443">
      <w:pPr>
        <w:spacing w:line="300" w:lineRule="atLeast"/>
        <w:rPr>
          <w:rFonts w:ascii="Times" w:eastAsiaTheme="minorEastAsia" w:hAnsi="Times" w:cs="Times New Roman"/>
          <w:sz w:val="20"/>
          <w:szCs w:val="20"/>
        </w:rPr>
      </w:pPr>
    </w:p>
    <w:p w:rsidR="00A95443" w:rsidRDefault="00A95443" w:rsidP="00A95443">
      <w:pPr>
        <w:spacing w:line="300" w:lineRule="atLeast"/>
        <w:rPr>
          <w:rFonts w:ascii="Times" w:eastAsiaTheme="minorEastAsia" w:hAnsi="Times" w:cs="Times New Roman"/>
          <w:sz w:val="20"/>
          <w:szCs w:val="20"/>
        </w:rPr>
      </w:pPr>
      <w:r>
        <w:rPr>
          <w:rFonts w:ascii="Times" w:eastAsiaTheme="minorEastAsia" w:hAnsi="Times" w:cs="Times New Roman"/>
          <w:noProof/>
          <w:sz w:val="20"/>
          <w:szCs w:val="20"/>
        </w:rPr>
        <w:drawing>
          <wp:inline distT="0" distB="0" distL="0" distR="0">
            <wp:extent cx="2314575" cy="1838325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43" w:rsidRPr="00A95443" w:rsidRDefault="00A95443" w:rsidP="00A95443">
      <w:pPr>
        <w:spacing w:line="300" w:lineRule="atLeast"/>
        <w:rPr>
          <w:rFonts w:ascii="Times" w:eastAsiaTheme="minorEastAsia" w:hAnsi="Times" w:cs="Times New Roman"/>
          <w:sz w:val="20"/>
          <w:szCs w:val="20"/>
        </w:rPr>
      </w:pPr>
    </w:p>
    <w:p w:rsidR="00A95443" w:rsidRPr="00A95443" w:rsidRDefault="00A95443" w:rsidP="00A95443">
      <w:pPr>
        <w:spacing w:line="300" w:lineRule="atLeast"/>
        <w:rPr>
          <w:rFonts w:ascii="Times" w:eastAsiaTheme="minorEastAsia" w:hAnsi="Times" w:cs="Times New Roman"/>
          <w:sz w:val="20"/>
          <w:szCs w:val="20"/>
        </w:rPr>
      </w:pPr>
      <w:r w:rsidRPr="00A95443">
        <w:rPr>
          <w:rFonts w:ascii="Times" w:eastAsiaTheme="minorEastAsia" w:hAnsi="Times" w:cs="Times New Roman"/>
          <w:sz w:val="27"/>
          <w:szCs w:val="27"/>
        </w:rPr>
        <w:t>Ads have gone into the Blue Ridge Community College email system to encourage applicants. </w:t>
      </w:r>
    </w:p>
    <w:p w:rsidR="00A95443" w:rsidRPr="00A95443" w:rsidRDefault="00A95443" w:rsidP="00A95443">
      <w:pPr>
        <w:spacing w:line="300" w:lineRule="atLeast"/>
        <w:rPr>
          <w:rFonts w:ascii="Times" w:eastAsiaTheme="minorEastAsia" w:hAnsi="Times" w:cs="Times New Roman"/>
          <w:sz w:val="20"/>
          <w:szCs w:val="20"/>
        </w:rPr>
      </w:pPr>
      <w:r w:rsidRPr="00A95443">
        <w:rPr>
          <w:rFonts w:ascii="Times" w:eastAsiaTheme="minorEastAsia" w:hAnsi="Times" w:cs="Times New Roman"/>
          <w:sz w:val="27"/>
          <w:szCs w:val="27"/>
        </w:rPr>
        <w:t xml:space="preserve">To learn more about this exciting conference, </w:t>
      </w:r>
      <w:proofErr w:type="spellStart"/>
      <w:r w:rsidRPr="00A95443">
        <w:rPr>
          <w:rFonts w:ascii="Times" w:eastAsiaTheme="minorEastAsia" w:hAnsi="Times" w:cs="Times New Roman"/>
          <w:sz w:val="27"/>
          <w:szCs w:val="27"/>
        </w:rPr>
        <w:t>google</w:t>
      </w:r>
      <w:proofErr w:type="spellEnd"/>
      <w:r w:rsidRPr="00A95443">
        <w:rPr>
          <w:rFonts w:ascii="Times" w:eastAsiaTheme="minorEastAsia" w:hAnsi="Times" w:cs="Times New Roman"/>
          <w:sz w:val="27"/>
          <w:szCs w:val="27"/>
        </w:rPr>
        <w:t> AAUW.org NCCWSL</w:t>
      </w:r>
    </w:p>
    <w:p w:rsidR="00A95443" w:rsidRPr="00A95443" w:rsidRDefault="00A95443" w:rsidP="00A95443">
      <w:pPr>
        <w:spacing w:line="300" w:lineRule="atLeast"/>
        <w:jc w:val="center"/>
        <w:rPr>
          <w:rFonts w:ascii="Times" w:eastAsiaTheme="minorEastAsia" w:hAnsi="Times" w:cs="Times New Roman"/>
          <w:sz w:val="20"/>
          <w:szCs w:val="20"/>
        </w:rPr>
      </w:pPr>
    </w:p>
    <w:p w:rsidR="00A95443" w:rsidRDefault="00A95443" w:rsidP="00A95443">
      <w:pPr>
        <w:spacing w:line="300" w:lineRule="atLeast"/>
        <w:jc w:val="center"/>
        <w:rPr>
          <w:rFonts w:ascii="Times" w:eastAsiaTheme="minorEastAsia" w:hAnsi="Times" w:cs="Times New Roman"/>
          <w:color w:val="4D22B2"/>
          <w:sz w:val="36"/>
          <w:szCs w:val="36"/>
        </w:rPr>
      </w:pPr>
    </w:p>
    <w:p w:rsidR="00A95443" w:rsidRPr="00A95443" w:rsidRDefault="00A95443" w:rsidP="00A95443">
      <w:pPr>
        <w:spacing w:line="300" w:lineRule="atLeast"/>
        <w:jc w:val="center"/>
        <w:rPr>
          <w:rFonts w:ascii="Times" w:eastAsiaTheme="minorEastAsia" w:hAnsi="Times" w:cs="Times New Roman"/>
          <w:sz w:val="20"/>
          <w:szCs w:val="20"/>
        </w:rPr>
      </w:pPr>
      <w:r w:rsidRPr="00A95443">
        <w:rPr>
          <w:rFonts w:ascii="Times" w:eastAsiaTheme="minorEastAsia" w:hAnsi="Times" w:cs="Times New Roman"/>
          <w:color w:val="4D22B2"/>
          <w:sz w:val="36"/>
          <w:szCs w:val="36"/>
        </w:rPr>
        <w:t>*********</w:t>
      </w:r>
    </w:p>
    <w:p w:rsidR="00A95443" w:rsidRPr="00A95443" w:rsidRDefault="00A95443" w:rsidP="00A95443">
      <w:pPr>
        <w:spacing w:line="500" w:lineRule="atLeast"/>
        <w:jc w:val="center"/>
        <w:outlineLvl w:val="0"/>
        <w:rPr>
          <w:rFonts w:ascii="Helvetica" w:hAnsi="Helvetica"/>
          <w:b/>
          <w:kern w:val="36"/>
          <w:sz w:val="48"/>
          <w:szCs w:val="20"/>
        </w:rPr>
      </w:pPr>
      <w:r w:rsidRPr="00A95443">
        <w:rPr>
          <w:rFonts w:ascii="Helvetica" w:hAnsi="Helvetica"/>
          <w:b/>
          <w:color w:val="371A94"/>
          <w:kern w:val="36"/>
          <w:sz w:val="29"/>
          <w:szCs w:val="29"/>
        </w:rPr>
        <w:t>Tour Felicia Reeves Home</w:t>
      </w:r>
    </w:p>
    <w:p w:rsidR="00A95443" w:rsidRPr="00A95443" w:rsidRDefault="00A95443" w:rsidP="00A95443">
      <w:pPr>
        <w:jc w:val="center"/>
        <w:rPr>
          <w:rFonts w:ascii="Helvetica" w:hAnsi="Helvetica"/>
          <w:color w:val="2A2A2A"/>
          <w:sz w:val="20"/>
          <w:szCs w:val="20"/>
        </w:rPr>
      </w:pPr>
      <w:proofErr w:type="gramStart"/>
      <w:r w:rsidRPr="00A95443">
        <w:rPr>
          <w:rFonts w:ascii="Helvetica" w:hAnsi="Helvetica"/>
          <w:color w:val="2A2A2A"/>
        </w:rPr>
        <w:t>with</w:t>
      </w:r>
      <w:proofErr w:type="gramEnd"/>
      <w:r w:rsidRPr="00A95443">
        <w:rPr>
          <w:rFonts w:ascii="Helvetica" w:hAnsi="Helvetica"/>
          <w:color w:val="2A2A2A"/>
        </w:rPr>
        <w:t xml:space="preserve"> </w:t>
      </w:r>
      <w:proofErr w:type="spellStart"/>
      <w:r w:rsidRPr="00A95443">
        <w:rPr>
          <w:rFonts w:ascii="Helvetica" w:hAnsi="Helvetica"/>
          <w:color w:val="2A2A2A"/>
        </w:rPr>
        <w:t>Alyce</w:t>
      </w:r>
      <w:proofErr w:type="spellEnd"/>
      <w:r w:rsidRPr="00A95443">
        <w:rPr>
          <w:rFonts w:ascii="Helvetica" w:hAnsi="Helvetica"/>
          <w:color w:val="2A2A2A"/>
        </w:rPr>
        <w:t xml:space="preserve"> </w:t>
      </w:r>
      <w:proofErr w:type="spellStart"/>
      <w:r w:rsidRPr="00A95443">
        <w:rPr>
          <w:rFonts w:ascii="Helvetica" w:hAnsi="Helvetica"/>
          <w:color w:val="2A2A2A"/>
        </w:rPr>
        <w:t>Knaflich</w:t>
      </w:r>
      <w:proofErr w:type="spellEnd"/>
      <w:r w:rsidRPr="00A95443">
        <w:rPr>
          <w:rFonts w:ascii="Helvetica" w:hAnsi="Helvetica"/>
          <w:color w:val="2A2A2A"/>
        </w:rPr>
        <w:t xml:space="preserve"> of </w:t>
      </w:r>
      <w:r w:rsidRPr="00A95443">
        <w:rPr>
          <w:rFonts w:ascii="Helvetica" w:hAnsi="Helvetica"/>
          <w:color w:val="2A2A2A"/>
        </w:rPr>
        <w:fldChar w:fldCharType="begin"/>
      </w:r>
      <w:r w:rsidRPr="00A95443">
        <w:rPr>
          <w:rFonts w:ascii="Helvetica" w:hAnsi="Helvetica"/>
          <w:color w:val="2A2A2A"/>
        </w:rPr>
        <w:instrText xml:space="preserve"> HYPERLINK "https://aauw.us9.list-manage.com/track/click?u=fae4898efd09346ea275e971b&amp;id=26dd9669c1&amp;e=67a2eb1aad" \t "_blank" </w:instrText>
      </w:r>
      <w:r w:rsidRPr="00A95443">
        <w:rPr>
          <w:rFonts w:ascii="Helvetica" w:hAnsi="Helvetica"/>
          <w:color w:val="2A2A2A"/>
        </w:rPr>
      </w:r>
      <w:r w:rsidRPr="00A95443">
        <w:rPr>
          <w:rFonts w:ascii="Helvetica" w:hAnsi="Helvetica"/>
          <w:color w:val="2A2A2A"/>
        </w:rPr>
        <w:fldChar w:fldCharType="separate"/>
      </w:r>
      <w:r w:rsidRPr="00A95443">
        <w:rPr>
          <w:rFonts w:ascii="Helvetica" w:hAnsi="Helvetica"/>
          <w:color w:val="990000"/>
          <w:u w:val="single"/>
        </w:rPr>
        <w:t>Aura Home for Women Veterans</w:t>
      </w:r>
      <w:r w:rsidRPr="00A95443">
        <w:rPr>
          <w:rFonts w:ascii="Helvetica" w:hAnsi="Helvetica"/>
          <w:color w:val="2A2A2A"/>
        </w:rPr>
        <w:fldChar w:fldCharType="end"/>
      </w:r>
      <w:r w:rsidRPr="00A95443">
        <w:rPr>
          <w:rFonts w:ascii="Helvetica" w:hAnsi="Helvetica"/>
          <w:color w:val="2A2A2A"/>
        </w:rPr>
        <w:t>!</w:t>
      </w:r>
    </w:p>
    <w:p w:rsidR="00A95443" w:rsidRDefault="00A95443" w:rsidP="00A95443">
      <w:pPr>
        <w:spacing w:line="300" w:lineRule="atLeast"/>
        <w:rPr>
          <w:rFonts w:ascii="Helvetica" w:eastAsiaTheme="minorEastAsia" w:hAnsi="Helvetica" w:cs="Times New Roman"/>
          <w:color w:val="2A2A2A"/>
          <w:sz w:val="27"/>
          <w:szCs w:val="27"/>
          <w:shd w:val="clear" w:color="auto" w:fill="FFFFFF"/>
        </w:rPr>
      </w:pPr>
      <w:r w:rsidRPr="00A95443">
        <w:rPr>
          <w:rFonts w:ascii="Helvetica" w:eastAsiaTheme="minorEastAsia" w:hAnsi="Helvetica" w:cs="Times New Roman"/>
          <w:color w:val="2A2A2A"/>
          <w:shd w:val="clear" w:color="auto" w:fill="FFFFFF"/>
        </w:rPr>
        <w:t> </w:t>
      </w:r>
      <w:r w:rsidRPr="00A95443">
        <w:rPr>
          <w:rFonts w:ascii="Helvetica" w:eastAsiaTheme="minorEastAsia" w:hAnsi="Helvetica" w:cs="Times New Roman"/>
          <w:color w:val="2A2A2A"/>
        </w:rPr>
        <w:br/>
      </w:r>
      <w:r w:rsidRPr="00A95443">
        <w:rPr>
          <w:rFonts w:ascii="Helvetica" w:eastAsiaTheme="minorEastAsia" w:hAnsi="Helvetica" w:cs="Times New Roman"/>
          <w:color w:val="2A2A2A"/>
          <w:shd w:val="clear" w:color="auto" w:fill="FFFFFF"/>
        </w:rPr>
        <w:t>Put on your warm coat and join us </w:t>
      </w:r>
      <w:r w:rsidRPr="00A95443">
        <w:rPr>
          <w:rFonts w:ascii="Helvetica" w:eastAsiaTheme="minorEastAsia" w:hAnsi="Helvetica" w:cs="Times New Roman"/>
          <w:u w:val="single"/>
        </w:rPr>
        <w:t>on </w:t>
      </w:r>
      <w:r w:rsidRPr="00A95443">
        <w:rPr>
          <w:rFonts w:ascii="Helvetica" w:eastAsiaTheme="minorEastAsia" w:hAnsi="Helvetica" w:cs="Times New Roman"/>
          <w:color w:val="2A2A2A"/>
          <w:u w:val="single"/>
        </w:rPr>
        <w:t>February 22 at 10:30</w:t>
      </w:r>
      <w:r w:rsidRPr="00A95443">
        <w:rPr>
          <w:rFonts w:ascii="Helvetica" w:eastAsiaTheme="minorEastAsia" w:hAnsi="Helvetica" w:cs="Times New Roman"/>
          <w:color w:val="2A2A2A"/>
          <w:shd w:val="clear" w:color="auto" w:fill="FFFFFF"/>
        </w:rPr>
        <w:t xml:space="preserve"> for a look at the future home of this haven for homeless women veterans. You’ll see what has already been done on Phase 1 of the renovations and envision with </w:t>
      </w:r>
      <w:proofErr w:type="spellStart"/>
      <w:r w:rsidRPr="00A95443">
        <w:rPr>
          <w:rFonts w:ascii="Helvetica" w:eastAsiaTheme="minorEastAsia" w:hAnsi="Helvetica" w:cs="Times New Roman"/>
          <w:color w:val="2A2A2A"/>
          <w:shd w:val="clear" w:color="auto" w:fill="FFFFFF"/>
        </w:rPr>
        <w:t>Alyce</w:t>
      </w:r>
      <w:proofErr w:type="spellEnd"/>
      <w:r w:rsidRPr="00A95443">
        <w:rPr>
          <w:rFonts w:ascii="Helvetica" w:eastAsiaTheme="minorEastAsia" w:hAnsi="Helvetica" w:cs="Times New Roman"/>
          <w:color w:val="2A2A2A"/>
          <w:shd w:val="clear" w:color="auto" w:fill="FFFFFF"/>
        </w:rPr>
        <w:t xml:space="preserve"> her plans for Phases 2 and 3. For anyone who would like to join us, we will follow the tour with lunch at the Baker’s Box.</w:t>
      </w:r>
      <w:r w:rsidRPr="00A95443">
        <w:rPr>
          <w:rFonts w:ascii="Helvetica" w:eastAsiaTheme="minorEastAsia" w:hAnsi="Helvetica" w:cs="Times New Roman"/>
          <w:color w:val="2A2A2A"/>
        </w:rPr>
        <w:br/>
      </w:r>
      <w:r w:rsidRPr="00A95443">
        <w:rPr>
          <w:rFonts w:ascii="Helvetica" w:eastAsiaTheme="minorEastAsia" w:hAnsi="Helvetica" w:cs="Times New Roman"/>
          <w:color w:val="2A2A2A"/>
        </w:rPr>
        <w:br/>
      </w:r>
      <w:r w:rsidRPr="00A95443">
        <w:rPr>
          <w:rFonts w:ascii="Helvetica" w:eastAsiaTheme="minorEastAsia" w:hAnsi="Helvetica" w:cs="Times New Roman"/>
          <w:color w:val="2A2A2A"/>
          <w:shd w:val="clear" w:color="auto" w:fill="FFFFFF"/>
        </w:rPr>
        <w:t xml:space="preserve">Feel free to bring a monetary donation toward the project. </w:t>
      </w:r>
      <w:proofErr w:type="spellStart"/>
      <w:r w:rsidRPr="00A95443">
        <w:rPr>
          <w:rFonts w:ascii="Helvetica" w:eastAsiaTheme="minorEastAsia" w:hAnsi="Helvetica" w:cs="Times New Roman"/>
          <w:color w:val="2A2A2A"/>
          <w:shd w:val="clear" w:color="auto" w:fill="FFFFFF"/>
        </w:rPr>
        <w:t>Alyce</w:t>
      </w:r>
      <w:proofErr w:type="spellEnd"/>
      <w:r w:rsidRPr="00A95443">
        <w:rPr>
          <w:rFonts w:ascii="Helvetica" w:eastAsiaTheme="minorEastAsia" w:hAnsi="Helvetica" w:cs="Times New Roman"/>
          <w:color w:val="2A2A2A"/>
          <w:shd w:val="clear" w:color="auto" w:fill="FFFFFF"/>
        </w:rPr>
        <w:t xml:space="preserve"> is also planning to improve the landscaping, so any donations of plants or trees will be welcome in April. If you want to join, please contact Princess Ferguson at </w:t>
      </w:r>
      <w:r w:rsidRPr="00A95443">
        <w:rPr>
          <w:rFonts w:ascii="Times" w:eastAsiaTheme="minorEastAsia" w:hAnsi="Times" w:cs="Times New Roman"/>
          <w:sz w:val="27"/>
          <w:szCs w:val="27"/>
        </w:rPr>
        <w:t>fletcherprincess8@gmail.com</w:t>
      </w:r>
      <w:r w:rsidRPr="00A95443">
        <w:rPr>
          <w:rFonts w:ascii="Helvetica" w:eastAsiaTheme="minorEastAsia" w:hAnsi="Helvetica" w:cs="Times New Roman"/>
          <w:color w:val="2A2A2A"/>
          <w:sz w:val="27"/>
          <w:szCs w:val="27"/>
          <w:shd w:val="clear" w:color="auto" w:fill="FFFFFF"/>
        </w:rPr>
        <w:t> or by text to </w:t>
      </w:r>
      <w:r>
        <w:rPr>
          <w:rFonts w:ascii="Helvetica" w:eastAsiaTheme="minorEastAsia" w:hAnsi="Helvetica" w:cs="Times New Roman"/>
          <w:color w:val="990000"/>
          <w:sz w:val="27"/>
          <w:szCs w:val="27"/>
          <w:u w:val="single"/>
        </w:rPr>
        <w:t>828-301-</w:t>
      </w:r>
      <w:r w:rsidRPr="00A95443">
        <w:rPr>
          <w:rFonts w:ascii="Helvetica" w:eastAsiaTheme="minorEastAsia" w:hAnsi="Helvetica" w:cs="Times New Roman"/>
          <w:color w:val="990000"/>
          <w:sz w:val="27"/>
          <w:szCs w:val="27"/>
          <w:u w:val="single"/>
        </w:rPr>
        <w:t>8695</w:t>
      </w:r>
      <w:r w:rsidRPr="00A95443">
        <w:rPr>
          <w:rFonts w:ascii="Helvetica" w:eastAsiaTheme="minorEastAsia" w:hAnsi="Helvetica" w:cs="Times New Roman"/>
          <w:color w:val="2A2A2A"/>
          <w:sz w:val="27"/>
          <w:szCs w:val="27"/>
          <w:shd w:val="clear" w:color="auto" w:fill="FFFFFF"/>
        </w:rPr>
        <w:t>. </w:t>
      </w:r>
      <w:r w:rsidRPr="00A95443">
        <w:rPr>
          <w:rFonts w:ascii="Helvetica" w:eastAsiaTheme="minorEastAsia" w:hAnsi="Helvetica" w:cs="Times New Roman"/>
          <w:i/>
          <w:color w:val="2A2A2A"/>
          <w:sz w:val="27"/>
        </w:rPr>
        <w:t>Note:</w:t>
      </w:r>
      <w:r w:rsidRPr="00A95443">
        <w:rPr>
          <w:rFonts w:ascii="Helvetica" w:eastAsiaTheme="minorEastAsia" w:hAnsi="Helvetica" w:cs="Times New Roman"/>
          <w:color w:val="2A2A2A"/>
          <w:sz w:val="27"/>
          <w:szCs w:val="27"/>
          <w:shd w:val="clear" w:color="auto" w:fill="FFFFFF"/>
        </w:rPr>
        <w:t> </w:t>
      </w:r>
      <w:r w:rsidRPr="00A95443">
        <w:rPr>
          <w:rFonts w:ascii="Helvetica" w:eastAsiaTheme="minorEastAsia" w:hAnsi="Helvetica" w:cs="Times New Roman"/>
          <w:sz w:val="27"/>
          <w:szCs w:val="27"/>
          <w:u w:val="single"/>
        </w:rPr>
        <w:t>February 29</w:t>
      </w:r>
      <w:r w:rsidRPr="00A95443">
        <w:rPr>
          <w:rFonts w:ascii="Helvetica" w:eastAsiaTheme="minorEastAsia" w:hAnsi="Helvetica" w:cs="Times New Roman"/>
          <w:color w:val="2A2A2A"/>
          <w:sz w:val="27"/>
          <w:szCs w:val="27"/>
          <w:shd w:val="clear" w:color="auto" w:fill="FFFFFF"/>
        </w:rPr>
        <w:t> is our alternate snow day.</w:t>
      </w:r>
    </w:p>
    <w:p w:rsidR="00A95443" w:rsidRDefault="00A95443" w:rsidP="00A95443">
      <w:pPr>
        <w:spacing w:line="300" w:lineRule="atLeast"/>
        <w:rPr>
          <w:rFonts w:ascii="Helvetica" w:eastAsiaTheme="minorEastAsia" w:hAnsi="Helvetica" w:cs="Times New Roman"/>
          <w:color w:val="2A2A2A"/>
          <w:sz w:val="27"/>
          <w:szCs w:val="27"/>
          <w:shd w:val="clear" w:color="auto" w:fill="FFFFFF"/>
        </w:rPr>
      </w:pPr>
    </w:p>
    <w:p w:rsidR="00A95443" w:rsidRDefault="00A95443" w:rsidP="00A95443">
      <w:pPr>
        <w:spacing w:line="300" w:lineRule="atLeast"/>
        <w:rPr>
          <w:rFonts w:ascii="Helvetica" w:eastAsiaTheme="minorEastAsia" w:hAnsi="Helvetica" w:cs="Times New Roman"/>
          <w:color w:val="2A2A2A"/>
          <w:sz w:val="27"/>
          <w:szCs w:val="27"/>
          <w:shd w:val="clear" w:color="auto" w:fill="FFFFFF"/>
        </w:rPr>
      </w:pPr>
    </w:p>
    <w:p w:rsidR="00A95443" w:rsidRPr="00A95443" w:rsidRDefault="00A95443" w:rsidP="00A95443">
      <w:pPr>
        <w:spacing w:line="300" w:lineRule="atLeast"/>
        <w:rPr>
          <w:rFonts w:ascii="Times" w:eastAsiaTheme="minorEastAsia" w:hAnsi="Times" w:cs="Times New Roman"/>
          <w:sz w:val="20"/>
          <w:szCs w:val="20"/>
        </w:rPr>
      </w:pPr>
      <w:r>
        <w:rPr>
          <w:rFonts w:ascii="Times" w:eastAsiaTheme="minorEastAsia" w:hAnsi="Times" w:cs="Times New Roman"/>
          <w:noProof/>
          <w:sz w:val="20"/>
          <w:szCs w:val="20"/>
        </w:rPr>
        <w:drawing>
          <wp:inline distT="0" distB="0" distL="0" distR="0">
            <wp:extent cx="3210560" cy="904240"/>
            <wp:effectExtent l="2540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43" w:rsidRPr="00A95443" w:rsidRDefault="00A95443" w:rsidP="00A95443">
      <w:pPr>
        <w:spacing w:line="480" w:lineRule="atLeast"/>
        <w:jc w:val="center"/>
        <w:rPr>
          <w:rFonts w:ascii="Helvetica" w:eastAsiaTheme="minorEastAsia" w:hAnsi="Helvetica" w:cs="Times New Roman"/>
          <w:color w:val="2A2A2A"/>
        </w:rPr>
      </w:pPr>
    </w:p>
    <w:p w:rsidR="00A95443" w:rsidRPr="00A95443" w:rsidRDefault="00A95443" w:rsidP="00A95443">
      <w:pPr>
        <w:spacing w:line="480" w:lineRule="atLeast"/>
        <w:jc w:val="center"/>
        <w:rPr>
          <w:rFonts w:ascii="Helvetica" w:eastAsiaTheme="minorEastAsia" w:hAnsi="Helvetica" w:cs="Times New Roman"/>
          <w:color w:val="2A2A2A"/>
        </w:rPr>
      </w:pPr>
    </w:p>
    <w:p w:rsidR="00A95443" w:rsidRDefault="00A95443"/>
    <w:sectPr w:rsidR="00A95443" w:rsidSect="00A954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halkboard SE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ICTFontTextStyleBody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5443"/>
    <w:rsid w:val="00A95443"/>
    <w:rsid w:val="00B8634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28"/>
  </w:style>
  <w:style w:type="paragraph" w:styleId="Heading1">
    <w:name w:val="heading 1"/>
    <w:basedOn w:val="Normal"/>
    <w:link w:val="Heading1Char"/>
    <w:uiPriority w:val="9"/>
    <w:rsid w:val="00A9544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A9544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A9544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A95443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443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95443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5443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5443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A95443"/>
    <w:pPr>
      <w:spacing w:beforeLines="1" w:afterLines="1"/>
    </w:pPr>
    <w:rPr>
      <w:rFonts w:ascii="Times" w:eastAsiaTheme="minorEastAsia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95443"/>
    <w:rPr>
      <w:b/>
    </w:rPr>
  </w:style>
  <w:style w:type="character" w:styleId="Emphasis">
    <w:name w:val="Emphasis"/>
    <w:basedOn w:val="DefaultParagraphFont"/>
    <w:uiPriority w:val="20"/>
    <w:rsid w:val="00A95443"/>
    <w:rPr>
      <w:i/>
    </w:rPr>
  </w:style>
  <w:style w:type="character" w:styleId="Hyperlink">
    <w:name w:val="Hyperlink"/>
    <w:basedOn w:val="DefaultParagraphFont"/>
    <w:uiPriority w:val="99"/>
    <w:rsid w:val="00A95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516</Words>
  <Characters>2942</Characters>
  <Application>Microsoft Macintosh Word</Application>
  <DocSecurity>0</DocSecurity>
  <Lines>24</Lines>
  <Paragraphs>5</Paragraphs>
  <ScaleCrop>false</ScaleCrop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Bents</dc:creator>
  <cp:keywords/>
  <cp:lastModifiedBy>Mary Ann Bents</cp:lastModifiedBy>
  <cp:revision>1</cp:revision>
  <dcterms:created xsi:type="dcterms:W3CDTF">2024-04-09T18:37:00Z</dcterms:created>
  <dcterms:modified xsi:type="dcterms:W3CDTF">2024-04-09T18:58:00Z</dcterms:modified>
</cp:coreProperties>
</file>